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5A1" w:rsidRDefault="00BA65A1" w:rsidP="00BA65A1">
      <w:pPr>
        <w:tabs>
          <w:tab w:val="left" w:pos="720"/>
        </w:tabs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Практическое 4</w:t>
      </w:r>
    </w:p>
    <w:p w:rsidR="00BA65A1" w:rsidRPr="00161D7C" w:rsidRDefault="00BA65A1" w:rsidP="00BA65A1">
      <w:pPr>
        <w:tabs>
          <w:tab w:val="left" w:pos="720"/>
        </w:tabs>
        <w:ind w:firstLine="720"/>
        <w:jc w:val="both"/>
        <w:rPr>
          <w:caps/>
          <w:sz w:val="28"/>
          <w:szCs w:val="28"/>
        </w:rPr>
      </w:pPr>
      <w:r w:rsidRPr="00161D7C">
        <w:rPr>
          <w:caps/>
          <w:sz w:val="28"/>
          <w:szCs w:val="28"/>
        </w:rPr>
        <w:t>2  Выбор трансформатора (автотрансформатора АТ)</w:t>
      </w:r>
    </w:p>
    <w:p w:rsidR="00BA65A1" w:rsidRPr="00161D7C" w:rsidRDefault="00BA65A1" w:rsidP="00BA65A1">
      <w:pPr>
        <w:ind w:firstLine="360"/>
        <w:jc w:val="both"/>
        <w:rPr>
          <w:sz w:val="28"/>
          <w:szCs w:val="28"/>
        </w:rPr>
      </w:pPr>
    </w:p>
    <w:p w:rsidR="00BA65A1" w:rsidRPr="00161D7C" w:rsidRDefault="00BA65A1" w:rsidP="00BA65A1">
      <w:pPr>
        <w:jc w:val="both"/>
        <w:outlineLvl w:val="0"/>
        <w:rPr>
          <w:sz w:val="28"/>
          <w:szCs w:val="28"/>
        </w:rPr>
      </w:pPr>
      <w:r w:rsidRPr="00161D7C">
        <w:rPr>
          <w:sz w:val="28"/>
          <w:szCs w:val="28"/>
        </w:rPr>
        <w:t xml:space="preserve"> Мощность трансформатора определяется его нагрузкой и определяется как </w:t>
      </w:r>
    </w:p>
    <w:p w:rsidR="00BA65A1" w:rsidRPr="00161D7C" w:rsidRDefault="00BA65A1" w:rsidP="00BA65A1">
      <w:pPr>
        <w:jc w:val="both"/>
        <w:outlineLvl w:val="0"/>
        <w:rPr>
          <w:sz w:val="28"/>
          <w:szCs w:val="28"/>
        </w:rPr>
      </w:pPr>
    </w:p>
    <w:p w:rsidR="00BA65A1" w:rsidRPr="00161D7C" w:rsidRDefault="00BA65A1" w:rsidP="00BA65A1">
      <w:pPr>
        <w:ind w:firstLine="360"/>
        <w:jc w:val="right"/>
        <w:rPr>
          <w:sz w:val="28"/>
          <w:szCs w:val="28"/>
        </w:rPr>
      </w:pPr>
      <w:r w:rsidRPr="00161D7C">
        <w:rPr>
          <w:sz w:val="28"/>
          <w:szCs w:val="28"/>
          <w:lang w:val="en-US"/>
        </w:rPr>
        <w:t>S</w:t>
      </w:r>
      <w:r w:rsidRPr="00BA65A1">
        <w:rPr>
          <w:sz w:val="28"/>
          <w:szCs w:val="28"/>
        </w:rPr>
        <w:t xml:space="preserve"> </w:t>
      </w:r>
      <w:proofErr w:type="gramStart"/>
      <w:r w:rsidRPr="00161D7C">
        <w:rPr>
          <w:sz w:val="28"/>
          <w:szCs w:val="28"/>
          <w:vertAlign w:val="subscript"/>
        </w:rPr>
        <w:t>Н</w:t>
      </w:r>
      <w:r w:rsidRPr="00BA65A1">
        <w:rPr>
          <w:sz w:val="28"/>
          <w:szCs w:val="28"/>
          <w:vertAlign w:val="subscript"/>
        </w:rPr>
        <w:t>.</w:t>
      </w:r>
      <w:r w:rsidRPr="00161D7C">
        <w:rPr>
          <w:sz w:val="28"/>
          <w:szCs w:val="28"/>
          <w:vertAlign w:val="subscript"/>
        </w:rPr>
        <w:t>ТР</w:t>
      </w:r>
      <w:r w:rsidRPr="00BA65A1">
        <w:rPr>
          <w:sz w:val="28"/>
          <w:szCs w:val="28"/>
        </w:rPr>
        <w:t xml:space="preserve"> </w:t>
      </w:r>
      <w:r w:rsidRPr="00BA65A1">
        <w:rPr>
          <w:sz w:val="28"/>
          <w:szCs w:val="28"/>
          <w:vertAlign w:val="subscript"/>
        </w:rPr>
        <w:t>.</w:t>
      </w:r>
      <w:proofErr w:type="gramEnd"/>
      <w:r w:rsidRPr="00BA65A1">
        <w:rPr>
          <w:sz w:val="28"/>
          <w:szCs w:val="28"/>
        </w:rPr>
        <w:t xml:space="preserve"> </w:t>
      </w:r>
      <w:r w:rsidRPr="00161D7C">
        <w:rPr>
          <w:sz w:val="28"/>
          <w:szCs w:val="28"/>
        </w:rPr>
        <w:sym w:font="Symbol" w:char="F0B3"/>
      </w:r>
      <w:r w:rsidRPr="00161D7C">
        <w:rPr>
          <w:sz w:val="28"/>
          <w:szCs w:val="28"/>
        </w:rPr>
        <w:t>(</w:t>
      </w:r>
      <w:r w:rsidRPr="00161D7C">
        <w:rPr>
          <w:sz w:val="28"/>
          <w:szCs w:val="28"/>
          <w:lang w:val="ru-MO"/>
        </w:rPr>
        <w:t xml:space="preserve"> 0,7 </w:t>
      </w:r>
      <w:r w:rsidRPr="00161D7C">
        <w:rPr>
          <w:sz w:val="28"/>
          <w:szCs w:val="28"/>
        </w:rPr>
        <w:t xml:space="preserve">– 0,65) </w:t>
      </w:r>
      <w:r w:rsidRPr="00161D7C">
        <w:rPr>
          <w:sz w:val="28"/>
          <w:szCs w:val="28"/>
          <w:lang w:val="en-US"/>
        </w:rPr>
        <w:t>S</w:t>
      </w:r>
      <w:r w:rsidRPr="00161D7C">
        <w:rPr>
          <w:sz w:val="28"/>
          <w:szCs w:val="28"/>
        </w:rPr>
        <w:t xml:space="preserve"> </w:t>
      </w:r>
      <w:r w:rsidRPr="00161D7C">
        <w:rPr>
          <w:sz w:val="28"/>
          <w:szCs w:val="28"/>
          <w:vertAlign w:val="subscript"/>
        </w:rPr>
        <w:t xml:space="preserve">М   </w:t>
      </w:r>
      <w:r>
        <w:rPr>
          <w:sz w:val="28"/>
          <w:szCs w:val="28"/>
          <w:vertAlign w:val="subscript"/>
        </w:rPr>
        <w:t xml:space="preserve">                                         </w:t>
      </w:r>
      <w:r w:rsidRPr="00161D7C">
        <w:rPr>
          <w:sz w:val="28"/>
          <w:szCs w:val="28"/>
          <w:vertAlign w:val="subscript"/>
        </w:rPr>
        <w:t xml:space="preserve">                    </w:t>
      </w:r>
      <w:r w:rsidRPr="00161D7C">
        <w:rPr>
          <w:sz w:val="28"/>
          <w:szCs w:val="28"/>
        </w:rPr>
        <w:t>(2.1)</w:t>
      </w:r>
    </w:p>
    <w:p w:rsidR="00BA65A1" w:rsidRPr="00161D7C" w:rsidRDefault="00BA65A1" w:rsidP="00BA65A1">
      <w:pPr>
        <w:ind w:firstLine="360"/>
        <w:jc w:val="both"/>
        <w:rPr>
          <w:sz w:val="28"/>
          <w:szCs w:val="28"/>
        </w:rPr>
      </w:pPr>
    </w:p>
    <w:p w:rsidR="00BA65A1" w:rsidRPr="00161D7C" w:rsidRDefault="00BA65A1" w:rsidP="00BA65A1">
      <w:pPr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для каждой ступени напряжения с учетом установки двух трансформаторов. Выбранный трансформатор (автотрансформатор) проверяют на аварийные перегрузки при выходе одного трансформатора (автотрансформатор) из работы. Коэффициент аварийной перегрузки определяется по формуле </w:t>
      </w:r>
    </w:p>
    <w:p w:rsidR="00BA65A1" w:rsidRPr="00161D7C" w:rsidRDefault="00BA65A1" w:rsidP="00BA65A1">
      <w:pPr>
        <w:jc w:val="both"/>
        <w:rPr>
          <w:sz w:val="28"/>
          <w:szCs w:val="28"/>
        </w:rPr>
      </w:pPr>
    </w:p>
    <w:p w:rsidR="00BA65A1" w:rsidRPr="00161D7C" w:rsidRDefault="00BA65A1" w:rsidP="00BA65A1">
      <w:pPr>
        <w:ind w:firstLine="709"/>
        <w:jc w:val="right"/>
        <w:rPr>
          <w:sz w:val="28"/>
          <w:szCs w:val="28"/>
        </w:rPr>
      </w:pPr>
      <w:r w:rsidRPr="00161D7C">
        <w:rPr>
          <w:position w:val="-46"/>
          <w:sz w:val="28"/>
          <w:szCs w:val="28"/>
        </w:rPr>
        <w:object w:dxaOrig="184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2.25pt;height:48.75pt" o:ole="">
            <v:imagedata r:id="rId5" o:title=""/>
          </v:shape>
          <o:OLEObject Type="Embed" ProgID="Equation.3" ShapeID="_x0000_i1025" DrawAspect="Content" ObjectID="_1569500067" r:id="rId6"/>
        </w:object>
      </w:r>
      <w:r w:rsidRPr="00161D7C">
        <w:rPr>
          <w:sz w:val="28"/>
          <w:szCs w:val="28"/>
        </w:rPr>
        <w:t xml:space="preserve">                                                  (2.2)</w:t>
      </w:r>
    </w:p>
    <w:p w:rsidR="00BA65A1" w:rsidRPr="00161D7C" w:rsidRDefault="00BA65A1" w:rsidP="00BA65A1">
      <w:pPr>
        <w:ind w:firstLine="709"/>
        <w:jc w:val="center"/>
        <w:rPr>
          <w:sz w:val="28"/>
          <w:szCs w:val="28"/>
        </w:rPr>
      </w:pPr>
    </w:p>
    <w:p w:rsidR="00BA65A1" w:rsidRPr="00161D7C" w:rsidRDefault="00BA65A1" w:rsidP="00BA65A1">
      <w:pPr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r w:rsidRPr="00161D7C">
        <w:rPr>
          <w:sz w:val="28"/>
          <w:szCs w:val="28"/>
          <w:lang w:val="en-US"/>
        </w:rPr>
        <w:t>S</w:t>
      </w:r>
      <w:r w:rsidRPr="00161D7C">
        <w:rPr>
          <w:sz w:val="28"/>
          <w:szCs w:val="28"/>
        </w:rPr>
        <w:t xml:space="preserve"> </w:t>
      </w:r>
      <w:r w:rsidRPr="00161D7C">
        <w:rPr>
          <w:sz w:val="28"/>
          <w:szCs w:val="28"/>
          <w:lang w:val="en-US"/>
        </w:rPr>
        <w:t>max</w:t>
      </w:r>
      <w:r w:rsidRPr="00161D7C">
        <w:rPr>
          <w:sz w:val="28"/>
          <w:szCs w:val="28"/>
        </w:rPr>
        <w:t>- максимальная мощность по графику нагрузки на стороне ВН;</w:t>
      </w:r>
    </w:p>
    <w:p w:rsidR="00BA65A1" w:rsidRPr="00161D7C" w:rsidRDefault="00BA65A1" w:rsidP="00BA65A1">
      <w:pPr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</w:t>
      </w:r>
      <w:proofErr w:type="gramStart"/>
      <w:r w:rsidRPr="00161D7C">
        <w:rPr>
          <w:sz w:val="28"/>
          <w:szCs w:val="28"/>
          <w:lang w:val="en-US"/>
        </w:rPr>
        <w:t>S</w:t>
      </w:r>
      <w:proofErr w:type="spellStart"/>
      <w:r w:rsidRPr="00161D7C">
        <w:rPr>
          <w:sz w:val="28"/>
          <w:szCs w:val="28"/>
        </w:rPr>
        <w:t>ном.т</w:t>
      </w:r>
      <w:proofErr w:type="spellEnd"/>
      <w:r w:rsidRPr="00161D7C">
        <w:rPr>
          <w:sz w:val="28"/>
          <w:szCs w:val="28"/>
        </w:rPr>
        <w:t>- номинальная мощность трансформатора (АТ).</w:t>
      </w:r>
      <w:proofErr w:type="gramEnd"/>
    </w:p>
    <w:p w:rsidR="00BA65A1" w:rsidRPr="00161D7C" w:rsidRDefault="00BA65A1" w:rsidP="00BA65A1">
      <w:pPr>
        <w:ind w:firstLine="709"/>
        <w:jc w:val="both"/>
        <w:rPr>
          <w:sz w:val="28"/>
          <w:szCs w:val="28"/>
        </w:rPr>
      </w:pPr>
    </w:p>
    <w:p w:rsidR="00BA65A1" w:rsidRPr="00161D7C" w:rsidRDefault="00BA65A1" w:rsidP="00BA65A1">
      <w:pPr>
        <w:ind w:firstLine="709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Выбранный трансформатор (АТ) должен удовлетворять условию</w:t>
      </w:r>
    </w:p>
    <w:p w:rsidR="00BA65A1" w:rsidRPr="00161D7C" w:rsidRDefault="00BA65A1" w:rsidP="00BA65A1">
      <w:pPr>
        <w:ind w:firstLine="709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</w:t>
      </w:r>
    </w:p>
    <w:p w:rsidR="00BA65A1" w:rsidRPr="00161D7C" w:rsidRDefault="00BA65A1" w:rsidP="00BA65A1">
      <w:pPr>
        <w:ind w:firstLine="709"/>
        <w:jc w:val="right"/>
        <w:rPr>
          <w:sz w:val="28"/>
          <w:szCs w:val="28"/>
        </w:rPr>
      </w:pPr>
      <w:r w:rsidRPr="00161D7C">
        <w:rPr>
          <w:position w:val="-22"/>
          <w:sz w:val="28"/>
          <w:szCs w:val="28"/>
        </w:rPr>
        <w:object w:dxaOrig="1560" w:dyaOrig="520">
          <v:shape id="_x0000_i1026" type="#_x0000_t75" style="width:78pt;height:26.25pt" o:ole="">
            <v:imagedata r:id="rId7" o:title=""/>
          </v:shape>
          <o:OLEObject Type="Embed" ProgID="Equation.3" ShapeID="_x0000_i1026" DrawAspect="Content" ObjectID="_1569500068" r:id="rId8"/>
        </w:object>
      </w:r>
      <w:r w:rsidRPr="00161D7C">
        <w:rPr>
          <w:sz w:val="28"/>
          <w:szCs w:val="28"/>
        </w:rPr>
        <w:t xml:space="preserve">                                                       (2.3)</w:t>
      </w:r>
    </w:p>
    <w:p w:rsidR="00BA65A1" w:rsidRPr="00161D7C" w:rsidRDefault="00BA65A1" w:rsidP="00BA65A1">
      <w:pPr>
        <w:ind w:firstLine="709"/>
        <w:jc w:val="center"/>
        <w:rPr>
          <w:sz w:val="28"/>
          <w:szCs w:val="28"/>
        </w:rPr>
      </w:pPr>
    </w:p>
    <w:p w:rsidR="00BA65A1" w:rsidRPr="00161D7C" w:rsidRDefault="00BA65A1" w:rsidP="00BA65A1">
      <w:pPr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Проверка трансформатора (АТ) на систематические перегрузки производится при отключении одного из трансформаторов (АТ) на плановый ремонт во время летнего периода. </w:t>
      </w:r>
    </w:p>
    <w:p w:rsidR="00BA65A1" w:rsidRPr="00161D7C" w:rsidRDefault="00BA65A1" w:rsidP="00BA65A1">
      <w:pPr>
        <w:tabs>
          <w:tab w:val="left" w:pos="1260"/>
        </w:tabs>
        <w:ind w:firstLine="709"/>
        <w:jc w:val="both"/>
        <w:rPr>
          <w:sz w:val="28"/>
          <w:szCs w:val="28"/>
        </w:rPr>
      </w:pPr>
    </w:p>
    <w:p w:rsidR="00ED07DB" w:rsidRDefault="00BA65A1">
      <w:pPr>
        <w:rPr>
          <w:sz w:val="28"/>
          <w:szCs w:val="28"/>
        </w:rPr>
      </w:pPr>
      <w:r w:rsidRPr="00BA65A1">
        <w:rPr>
          <w:sz w:val="28"/>
          <w:szCs w:val="28"/>
        </w:rPr>
        <w:t>Пример</w:t>
      </w:r>
    </w:p>
    <w:p w:rsidR="00BA65A1" w:rsidRPr="00BA65A1" w:rsidRDefault="00BA65A1" w:rsidP="00BA65A1">
      <w:pPr>
        <w:ind w:firstLine="567"/>
        <w:rPr>
          <w:sz w:val="28"/>
          <w:szCs w:val="28"/>
        </w:rPr>
      </w:pPr>
      <w:proofErr w:type="gramStart"/>
      <w:r w:rsidRPr="00BA65A1">
        <w:rPr>
          <w:rStyle w:val="ab"/>
          <w:rFonts w:ascii="Times New Roman" w:hAnsi="Times New Roman" w:cs="Times New Roman"/>
          <w:b w:val="0"/>
          <w:i w:val="0"/>
          <w:sz w:val="28"/>
          <w:szCs w:val="28"/>
        </w:rPr>
        <w:t>2.1 Выбор трансформаторов (автотрансформаторов</w:t>
      </w:r>
      <w:proofErr w:type="gramEnd"/>
    </w:p>
    <w:p w:rsidR="00BA65A1" w:rsidRPr="00FC5E0A" w:rsidRDefault="00BA65A1" w:rsidP="00BA65A1">
      <w:pPr>
        <w:ind w:firstLine="567"/>
        <w:rPr>
          <w:sz w:val="28"/>
          <w:szCs w:val="28"/>
        </w:rPr>
      </w:pPr>
    </w:p>
    <w:p w:rsidR="00BA65A1" w:rsidRPr="00FC5E0A" w:rsidRDefault="00BA65A1" w:rsidP="00BA65A1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Мощность трансформатора определяется его нагрузкой и определяется по формуле </w:t>
      </w:r>
    </w:p>
    <w:p w:rsidR="00BA65A1" w:rsidRPr="00FC5E0A" w:rsidRDefault="00BA65A1" w:rsidP="00BA65A1">
      <w:pPr>
        <w:ind w:firstLine="567"/>
        <w:jc w:val="center"/>
        <w:rPr>
          <w:sz w:val="28"/>
          <w:szCs w:val="28"/>
          <w:lang w:val="en-US"/>
        </w:rPr>
      </w:pPr>
      <w:r w:rsidRPr="00FC5E0A">
        <w:rPr>
          <w:sz w:val="28"/>
          <w:szCs w:val="28"/>
        </w:rPr>
        <w:t xml:space="preserve">                   </w:t>
      </w:r>
      <w:r w:rsidRPr="00FC5E0A">
        <w:rPr>
          <w:sz w:val="28"/>
          <w:szCs w:val="28"/>
          <w:lang w:val="en-US"/>
        </w:rPr>
        <w:t xml:space="preserve">S </w:t>
      </w:r>
      <w:proofErr w:type="gramStart"/>
      <w:r w:rsidRPr="00FC5E0A">
        <w:rPr>
          <w:sz w:val="28"/>
          <w:szCs w:val="28"/>
          <w:vertAlign w:val="subscript"/>
        </w:rPr>
        <w:t>Н</w:t>
      </w:r>
      <w:r w:rsidRPr="00FC5E0A">
        <w:rPr>
          <w:sz w:val="28"/>
          <w:szCs w:val="28"/>
          <w:vertAlign w:val="subscript"/>
          <w:lang w:val="en-US"/>
        </w:rPr>
        <w:t>.</w:t>
      </w:r>
      <w:r w:rsidRPr="00FC5E0A">
        <w:rPr>
          <w:sz w:val="28"/>
          <w:szCs w:val="28"/>
          <w:vertAlign w:val="subscript"/>
        </w:rPr>
        <w:t>ТР</w:t>
      </w:r>
      <w:r w:rsidRPr="00FC5E0A">
        <w:rPr>
          <w:sz w:val="28"/>
          <w:szCs w:val="28"/>
          <w:lang w:val="en-US"/>
        </w:rPr>
        <w:t xml:space="preserve"> </w:t>
      </w:r>
      <w:r w:rsidRPr="00FC5E0A">
        <w:rPr>
          <w:sz w:val="28"/>
          <w:szCs w:val="28"/>
          <w:vertAlign w:val="subscript"/>
          <w:lang w:val="en-US"/>
        </w:rPr>
        <w:t>.</w:t>
      </w:r>
      <w:proofErr w:type="gramEnd"/>
      <w:r w:rsidRPr="00FC5E0A">
        <w:rPr>
          <w:sz w:val="28"/>
          <w:szCs w:val="28"/>
          <w:lang w:val="en-US"/>
        </w:rPr>
        <w:t xml:space="preserve"> </w:t>
      </w:r>
      <w:r w:rsidRPr="00FC5E0A">
        <w:rPr>
          <w:sz w:val="28"/>
          <w:szCs w:val="28"/>
        </w:rPr>
        <w:t></w:t>
      </w:r>
      <w:r w:rsidRPr="00FC5E0A">
        <w:rPr>
          <w:sz w:val="28"/>
          <w:szCs w:val="28"/>
          <w:lang w:val="en-US"/>
        </w:rPr>
        <w:t xml:space="preserve">0,7*S 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  <w:lang w:val="en-US"/>
        </w:rPr>
        <w:t xml:space="preserve">                                      (2.10)</w:t>
      </w:r>
    </w:p>
    <w:p w:rsidR="00BA65A1" w:rsidRPr="00FC5E0A" w:rsidRDefault="00BA65A1" w:rsidP="00BA65A1">
      <w:pPr>
        <w:ind w:firstLine="567"/>
        <w:jc w:val="center"/>
        <w:rPr>
          <w:sz w:val="28"/>
          <w:szCs w:val="28"/>
          <w:lang w:val="en-US"/>
        </w:rPr>
      </w:pPr>
      <w:r w:rsidRPr="00FC5E0A">
        <w:rPr>
          <w:sz w:val="28"/>
          <w:szCs w:val="28"/>
          <w:lang w:val="en-US"/>
        </w:rPr>
        <w:t xml:space="preserve">S </w:t>
      </w:r>
      <w:r w:rsidRPr="00FC5E0A">
        <w:rPr>
          <w:sz w:val="28"/>
          <w:szCs w:val="28"/>
          <w:vertAlign w:val="subscript"/>
        </w:rPr>
        <w:t>Н</w:t>
      </w:r>
      <w:r w:rsidRPr="00FC5E0A">
        <w:rPr>
          <w:sz w:val="28"/>
          <w:szCs w:val="28"/>
          <w:vertAlign w:val="subscript"/>
          <w:lang w:val="en-US"/>
        </w:rPr>
        <w:t>.</w:t>
      </w:r>
      <w:r w:rsidRPr="00FC5E0A">
        <w:rPr>
          <w:sz w:val="28"/>
          <w:szCs w:val="28"/>
          <w:vertAlign w:val="subscript"/>
        </w:rPr>
        <w:t>ТР</w:t>
      </w:r>
      <w:r w:rsidRPr="00FC5E0A">
        <w:rPr>
          <w:sz w:val="28"/>
          <w:szCs w:val="28"/>
          <w:lang w:val="en-US"/>
        </w:rPr>
        <w:t>≥0</w:t>
      </w:r>
      <w:proofErr w:type="gramStart"/>
      <w:r w:rsidRPr="00FC5E0A">
        <w:rPr>
          <w:sz w:val="28"/>
          <w:szCs w:val="28"/>
          <w:lang w:val="en-US"/>
        </w:rPr>
        <w:t>,7</w:t>
      </w:r>
      <w:proofErr w:type="gramEnd"/>
      <w:r w:rsidRPr="00FC5E0A">
        <w:rPr>
          <w:sz w:val="28"/>
          <w:szCs w:val="28"/>
          <w:lang w:val="en-US"/>
        </w:rPr>
        <w:t>*164,01=114,807 (</w:t>
      </w:r>
      <w:r w:rsidRPr="00FC5E0A">
        <w:rPr>
          <w:sz w:val="28"/>
          <w:szCs w:val="28"/>
        </w:rPr>
        <w:t>МВА</w:t>
      </w:r>
      <w:r w:rsidRPr="00FC5E0A">
        <w:rPr>
          <w:sz w:val="28"/>
          <w:szCs w:val="28"/>
          <w:lang w:val="en-US"/>
        </w:rPr>
        <w:t>)</w:t>
      </w:r>
    </w:p>
    <w:p w:rsidR="00BA65A1" w:rsidRPr="00FC5E0A" w:rsidRDefault="00BA65A1" w:rsidP="00BA65A1">
      <w:pPr>
        <w:ind w:firstLine="567"/>
        <w:rPr>
          <w:sz w:val="28"/>
          <w:szCs w:val="28"/>
          <w:lang w:val="en-US"/>
        </w:rPr>
      </w:pPr>
    </w:p>
    <w:p w:rsidR="00BA65A1" w:rsidRPr="00FC5E0A" w:rsidRDefault="00BA65A1" w:rsidP="00BA65A1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По таблице П210. Рожковой принимаются ближайшие мощности трансформатора в 2-х </w:t>
      </w:r>
      <w:proofErr w:type="gramStart"/>
      <w:r w:rsidRPr="00FC5E0A">
        <w:rPr>
          <w:sz w:val="28"/>
          <w:szCs w:val="28"/>
        </w:rPr>
        <w:t>вариантах, отличающихся по мощности и выписываются</w:t>
      </w:r>
      <w:proofErr w:type="gramEnd"/>
      <w:r w:rsidRPr="00FC5E0A">
        <w:rPr>
          <w:sz w:val="28"/>
          <w:szCs w:val="28"/>
        </w:rPr>
        <w:t xml:space="preserve"> их паспортные данные, которые сводятся в таблицу 2.</w:t>
      </w:r>
    </w:p>
    <w:p w:rsidR="00BA65A1" w:rsidRPr="00FC5E0A" w:rsidRDefault="00BA65A1" w:rsidP="00BA65A1">
      <w:pPr>
        <w:ind w:firstLine="567"/>
        <w:rPr>
          <w:sz w:val="28"/>
          <w:szCs w:val="28"/>
        </w:rPr>
      </w:pPr>
    </w:p>
    <w:p w:rsidR="00BA65A1" w:rsidRDefault="00BA65A1" w:rsidP="00BA65A1">
      <w:pPr>
        <w:ind w:firstLine="567"/>
        <w:rPr>
          <w:sz w:val="28"/>
          <w:szCs w:val="28"/>
        </w:rPr>
      </w:pPr>
    </w:p>
    <w:p w:rsidR="00BA65A1" w:rsidRDefault="00BA65A1" w:rsidP="00BA65A1">
      <w:pPr>
        <w:ind w:firstLine="567"/>
        <w:rPr>
          <w:sz w:val="28"/>
          <w:szCs w:val="28"/>
        </w:rPr>
      </w:pPr>
    </w:p>
    <w:p w:rsidR="00BA65A1" w:rsidRDefault="00BA65A1" w:rsidP="00BA65A1">
      <w:pPr>
        <w:ind w:firstLine="567"/>
        <w:rPr>
          <w:sz w:val="28"/>
          <w:szCs w:val="28"/>
        </w:rPr>
      </w:pPr>
    </w:p>
    <w:p w:rsidR="00BA65A1" w:rsidRDefault="00BA65A1" w:rsidP="00BA65A1">
      <w:pPr>
        <w:ind w:firstLine="567"/>
        <w:rPr>
          <w:sz w:val="28"/>
          <w:szCs w:val="28"/>
        </w:rPr>
      </w:pPr>
    </w:p>
    <w:p w:rsidR="00BA65A1" w:rsidRPr="00FC5E0A" w:rsidRDefault="00BA65A1" w:rsidP="00BA65A1">
      <w:pPr>
        <w:ind w:firstLine="567"/>
        <w:rPr>
          <w:sz w:val="28"/>
          <w:szCs w:val="28"/>
        </w:rPr>
      </w:pPr>
    </w:p>
    <w:p w:rsidR="00BA65A1" w:rsidRPr="00FC5E0A" w:rsidRDefault="00BA65A1" w:rsidP="00BA65A1">
      <w:pPr>
        <w:jc w:val="both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t>Таблица 2.1</w:t>
      </w:r>
    </w:p>
    <w:p w:rsidR="00BA65A1" w:rsidRPr="00FC5E0A" w:rsidRDefault="00BA65A1" w:rsidP="00BA65A1">
      <w:pPr>
        <w:ind w:firstLine="567"/>
        <w:jc w:val="both"/>
        <w:rPr>
          <w:sz w:val="28"/>
          <w:szCs w:val="28"/>
          <w:lang w:val="ru-MO"/>
        </w:rPr>
      </w:pPr>
      <w:r w:rsidRPr="00FC5E0A">
        <w:rPr>
          <w:sz w:val="28"/>
          <w:szCs w:val="28"/>
        </w:rPr>
        <w:t>Параметры выбранного трансформатора</w:t>
      </w:r>
    </w:p>
    <w:tbl>
      <w:tblPr>
        <w:tblW w:w="10369" w:type="dxa"/>
        <w:tblInd w:w="-176" w:type="dxa"/>
        <w:tblLayout w:type="fixed"/>
        <w:tblLook w:val="0000"/>
      </w:tblPr>
      <w:tblGrid>
        <w:gridCol w:w="1277"/>
        <w:gridCol w:w="850"/>
        <w:gridCol w:w="851"/>
        <w:gridCol w:w="850"/>
        <w:gridCol w:w="851"/>
        <w:gridCol w:w="708"/>
        <w:gridCol w:w="709"/>
        <w:gridCol w:w="709"/>
        <w:gridCol w:w="674"/>
        <w:gridCol w:w="540"/>
        <w:gridCol w:w="770"/>
        <w:gridCol w:w="490"/>
        <w:gridCol w:w="540"/>
        <w:gridCol w:w="550"/>
      </w:tblGrid>
      <w:tr w:rsidR="00BA65A1" w:rsidRPr="00FC5E0A" w:rsidTr="00EC69C5">
        <w:trPr>
          <w:cantSplit/>
          <w:trHeight w:val="320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№</w:t>
            </w:r>
          </w:p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Тип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en-US"/>
              </w:rPr>
            </w:pPr>
            <w:r w:rsidRPr="00FC5E0A">
              <w:rPr>
                <w:lang w:val="ru-MO"/>
              </w:rPr>
              <w:t>Кол.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r w:rsidRPr="00FC5E0A">
              <w:rPr>
                <w:lang w:val="en-US"/>
              </w:rPr>
              <w:t>S</w:t>
            </w:r>
            <w:r w:rsidRPr="00FC5E0A">
              <w:rPr>
                <w:vertAlign w:val="subscript"/>
              </w:rPr>
              <w:t>НОМ</w:t>
            </w:r>
          </w:p>
          <w:p w:rsidR="00BA65A1" w:rsidRPr="00FC5E0A" w:rsidRDefault="00BA65A1" w:rsidP="00EC69C5">
            <w:pPr>
              <w:rPr>
                <w:lang w:val="en-US"/>
              </w:rPr>
            </w:pPr>
            <w:r w:rsidRPr="00FC5E0A">
              <w:t>МВА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r w:rsidRPr="00FC5E0A">
              <w:rPr>
                <w:lang w:val="en-US"/>
              </w:rPr>
              <w:t>S</w:t>
            </w:r>
            <w:r w:rsidRPr="00FC5E0A">
              <w:rPr>
                <w:vertAlign w:val="subscript"/>
              </w:rPr>
              <w:t>НОМ</w:t>
            </w:r>
          </w:p>
          <w:p w:rsidR="00BA65A1" w:rsidRPr="00FC5E0A" w:rsidRDefault="00BA65A1" w:rsidP="00EC69C5">
            <w:proofErr w:type="spellStart"/>
            <w:r w:rsidRPr="00FC5E0A">
              <w:t>нн</w:t>
            </w:r>
            <w:proofErr w:type="spellEnd"/>
          </w:p>
          <w:p w:rsidR="00BA65A1" w:rsidRPr="00FC5E0A" w:rsidRDefault="00BA65A1" w:rsidP="00EC69C5">
            <w:pPr>
              <w:rPr>
                <w:lang w:val="en-US"/>
              </w:rPr>
            </w:pPr>
            <w:r w:rsidRPr="00FC5E0A">
              <w:t>МВА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r w:rsidRPr="00FC5E0A">
              <w:rPr>
                <w:lang w:val="en-US"/>
              </w:rPr>
              <w:t>U</w:t>
            </w:r>
            <w:r w:rsidRPr="00FC5E0A">
              <w:rPr>
                <w:vertAlign w:val="subscript"/>
              </w:rPr>
              <w:t>ВН</w:t>
            </w:r>
          </w:p>
          <w:p w:rsidR="00BA65A1" w:rsidRPr="00FC5E0A" w:rsidRDefault="00BA65A1" w:rsidP="00EC69C5">
            <w:pPr>
              <w:rPr>
                <w:lang w:val="en-US"/>
              </w:rPr>
            </w:pPr>
            <w:r w:rsidRPr="00FC5E0A">
              <w:t>кВ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r w:rsidRPr="00FC5E0A">
              <w:rPr>
                <w:lang w:val="en-US"/>
              </w:rPr>
              <w:t>U</w:t>
            </w:r>
            <w:r w:rsidRPr="00FC5E0A">
              <w:rPr>
                <w:vertAlign w:val="subscript"/>
              </w:rPr>
              <w:t>СН</w:t>
            </w:r>
          </w:p>
          <w:p w:rsidR="00BA65A1" w:rsidRPr="00FC5E0A" w:rsidRDefault="00BA65A1" w:rsidP="00EC69C5">
            <w:pPr>
              <w:rPr>
                <w:lang w:val="en-US"/>
              </w:rPr>
            </w:pPr>
            <w:r w:rsidRPr="00FC5E0A">
              <w:t>кВ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r w:rsidRPr="00FC5E0A">
              <w:rPr>
                <w:lang w:val="en-US"/>
              </w:rPr>
              <w:t>U</w:t>
            </w:r>
            <w:r w:rsidRPr="00FC5E0A">
              <w:rPr>
                <w:vertAlign w:val="subscript"/>
              </w:rPr>
              <w:t>НН</w:t>
            </w:r>
          </w:p>
          <w:p w:rsidR="00BA65A1" w:rsidRPr="00FC5E0A" w:rsidRDefault="00BA65A1" w:rsidP="00EC69C5">
            <w:pPr>
              <w:rPr>
                <w:lang w:val="en-US"/>
              </w:rPr>
            </w:pPr>
            <w:r w:rsidRPr="00FC5E0A">
              <w:t>кВ</w:t>
            </w:r>
          </w:p>
        </w:tc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ind w:firstLine="567"/>
              <w:jc w:val="center"/>
              <w:rPr>
                <w:lang w:val="ru-MO"/>
              </w:rPr>
            </w:pPr>
            <w:r w:rsidRPr="00FC5E0A">
              <w:rPr>
                <w:lang w:val="en-US"/>
              </w:rPr>
              <w:t>U</w:t>
            </w:r>
            <w:r w:rsidRPr="00FC5E0A">
              <w:rPr>
                <w:vertAlign w:val="subscript"/>
                <w:lang w:val="en-US"/>
              </w:rPr>
              <w:t>K</w:t>
            </w:r>
            <w:r w:rsidRPr="00FC5E0A">
              <w:t>, %</w:t>
            </w:r>
          </w:p>
        </w:tc>
        <w:tc>
          <w:tcPr>
            <w:tcW w:w="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Р</w:t>
            </w:r>
            <w:r w:rsidRPr="00FC5E0A">
              <w:rPr>
                <w:vertAlign w:val="subscript"/>
                <w:lang w:val="ru-MO"/>
              </w:rPr>
              <w:t>ХХ</w:t>
            </w:r>
            <w:r w:rsidRPr="00FC5E0A">
              <w:rPr>
                <w:lang w:val="ru-MO"/>
              </w:rPr>
              <w:t>,</w:t>
            </w:r>
          </w:p>
          <w:p w:rsidR="00BA65A1" w:rsidRPr="00FC5E0A" w:rsidRDefault="00BA65A1" w:rsidP="00EC69C5">
            <w:pPr>
              <w:rPr>
                <w:lang w:val="ru-MO"/>
              </w:rPr>
            </w:pPr>
            <w:proofErr w:type="spellStart"/>
            <w:r w:rsidRPr="00FC5E0A">
              <w:rPr>
                <w:lang w:val="ru-MO"/>
              </w:rPr>
              <w:t>кВТ</w:t>
            </w:r>
            <w:proofErr w:type="spellEnd"/>
          </w:p>
        </w:tc>
        <w:tc>
          <w:tcPr>
            <w:tcW w:w="1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ind w:firstLine="567"/>
              <w:rPr>
                <w:lang w:val="ru-MO"/>
              </w:rPr>
            </w:pPr>
            <w:r w:rsidRPr="00FC5E0A">
              <w:rPr>
                <w:lang w:val="ru-MO"/>
              </w:rPr>
              <w:t>Р</w:t>
            </w:r>
            <w:r w:rsidRPr="00FC5E0A">
              <w:rPr>
                <w:vertAlign w:val="subscript"/>
              </w:rPr>
              <w:t>КЗ</w:t>
            </w:r>
            <w:r w:rsidRPr="00FC5E0A">
              <w:rPr>
                <w:vertAlign w:val="subscript"/>
                <w:lang w:val="ru-MO"/>
              </w:rPr>
              <w:t>,</w:t>
            </w:r>
          </w:p>
          <w:p w:rsidR="00BA65A1" w:rsidRPr="00FC5E0A" w:rsidRDefault="00BA65A1" w:rsidP="00EC69C5">
            <w:pPr>
              <w:ind w:firstLine="567"/>
            </w:pPr>
            <w:r w:rsidRPr="00FC5E0A">
              <w:rPr>
                <w:lang w:val="ru-MO"/>
              </w:rPr>
              <w:t>кВт</w:t>
            </w:r>
          </w:p>
        </w:tc>
      </w:tr>
      <w:tr w:rsidR="00BA65A1" w:rsidRPr="00FC5E0A" w:rsidTr="00EC69C5">
        <w:trPr>
          <w:cantSplit/>
          <w:trHeight w:val="320"/>
        </w:trPr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snapToGrid w:val="0"/>
              <w:ind w:firstLine="567"/>
              <w:rPr>
                <w:lang w:val="ru-M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snapToGrid w:val="0"/>
              <w:ind w:firstLine="567"/>
              <w:rPr>
                <w:lang w:val="ru-MO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snapToGrid w:val="0"/>
              <w:ind w:firstLine="567"/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snapToGrid w:val="0"/>
              <w:ind w:firstLine="567"/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snapToGrid w:val="0"/>
              <w:ind w:firstLine="567"/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snapToGrid w:val="0"/>
              <w:ind w:firstLine="567"/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snapToGrid w:val="0"/>
              <w:ind w:firstLine="567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proofErr w:type="gramStart"/>
            <w:r w:rsidRPr="00FC5E0A">
              <w:t>В-С</w:t>
            </w:r>
            <w:proofErr w:type="gramEnd"/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В-Н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С-Н</w:t>
            </w: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snapToGrid w:val="0"/>
              <w:ind w:firstLine="567"/>
              <w:rPr>
                <w:lang w:val="ru-MO"/>
              </w:rPr>
            </w:pP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proofErr w:type="gramStart"/>
            <w:r w:rsidRPr="00FC5E0A">
              <w:t>В-С</w:t>
            </w:r>
            <w:proofErr w:type="gram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В-Н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r w:rsidRPr="00FC5E0A">
              <w:rPr>
                <w:lang w:val="ru-MO"/>
              </w:rPr>
              <w:t>С-Н</w:t>
            </w:r>
          </w:p>
        </w:tc>
      </w:tr>
      <w:tr w:rsidR="00BA65A1" w:rsidRPr="00FC5E0A" w:rsidTr="00EC69C5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</w:p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АТДЦТН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125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230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121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11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45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28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65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315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pPr>
              <w:rPr>
                <w:lang w:val="ru-MO"/>
              </w:rPr>
            </w:pPr>
            <w:r w:rsidRPr="00FC5E0A">
              <w:rPr>
                <w:lang w:val="ru-MO"/>
              </w:rPr>
              <w:t>280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5A1" w:rsidRPr="00FC5E0A" w:rsidRDefault="00BA65A1" w:rsidP="00EC69C5">
            <w:r w:rsidRPr="00FC5E0A">
              <w:rPr>
                <w:lang w:val="ru-MO"/>
              </w:rPr>
              <w:t>275</w:t>
            </w:r>
          </w:p>
        </w:tc>
      </w:tr>
    </w:tbl>
    <w:p w:rsidR="00BA65A1" w:rsidRPr="00FC5E0A" w:rsidRDefault="00BA65A1" w:rsidP="00BA65A1">
      <w:pPr>
        <w:ind w:firstLine="567"/>
        <w:rPr>
          <w:sz w:val="28"/>
          <w:szCs w:val="28"/>
        </w:rPr>
      </w:pPr>
    </w:p>
    <w:p w:rsidR="00BA65A1" w:rsidRDefault="00BA65A1" w:rsidP="00BA65A1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Выбранные автотрансформаторы проверяют на аварийные перегрузки при выходе одного автотрансформатора из работы. Коэффициент аварийной перегрузки определяется по формуле </w:t>
      </w:r>
    </w:p>
    <w:p w:rsidR="00BA65A1" w:rsidRPr="00FC5E0A" w:rsidRDefault="00BA65A1" w:rsidP="00BA65A1">
      <w:pPr>
        <w:ind w:firstLine="567"/>
        <w:rPr>
          <w:sz w:val="28"/>
          <w:szCs w:val="28"/>
        </w:rPr>
      </w:pPr>
    </w:p>
    <w:p w:rsidR="00BA65A1" w:rsidRDefault="00BA65A1" w:rsidP="00BA65A1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</w:t>
      </w:r>
      <w:r w:rsidRPr="00FC5E0A">
        <w:rPr>
          <w:position w:val="-100"/>
          <w:sz w:val="28"/>
          <w:szCs w:val="28"/>
        </w:rPr>
        <w:object w:dxaOrig="2940" w:dyaOrig="2799">
          <v:shape id="_x0000_i1027" type="#_x0000_t75" style="width:119.25pt;height:112.5pt" o:ole="" filled="t">
            <v:fill color2="black"/>
            <v:imagedata r:id="rId9" o:title=""/>
          </v:shape>
          <o:OLEObject Type="Embed" ProgID="Equation.3" ShapeID="_x0000_i1027" DrawAspect="Content" ObjectID="_1569500069" r:id="rId10"/>
        </w:object>
      </w:r>
      <w:r w:rsidRPr="00FC5E0A">
        <w:rPr>
          <w:sz w:val="28"/>
          <w:szCs w:val="28"/>
        </w:rPr>
        <w:t xml:space="preserve">                               (2.11)</w:t>
      </w:r>
    </w:p>
    <w:p w:rsidR="00BA65A1" w:rsidRPr="00FC5E0A" w:rsidRDefault="00BA65A1" w:rsidP="00BA65A1">
      <w:pPr>
        <w:ind w:firstLine="567"/>
        <w:jc w:val="center"/>
        <w:rPr>
          <w:sz w:val="28"/>
          <w:szCs w:val="28"/>
        </w:rPr>
      </w:pPr>
    </w:p>
    <w:p w:rsidR="00BA65A1" w:rsidRPr="00FC5E0A" w:rsidRDefault="00BA65A1" w:rsidP="00BA65A1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где </w:t>
      </w:r>
      <w:proofErr w:type="spellStart"/>
      <w:r w:rsidRPr="00FC5E0A">
        <w:rPr>
          <w:i/>
          <w:iCs/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  <w:lang w:val="en-US"/>
        </w:rPr>
        <w:t>max</w:t>
      </w:r>
      <w:proofErr w:type="spellEnd"/>
      <w:r w:rsidRPr="00FC5E0A">
        <w:rPr>
          <w:sz w:val="28"/>
          <w:szCs w:val="28"/>
        </w:rPr>
        <w:t xml:space="preserve"> - максимальная мощность по графику нагрузки на стороне ВН;  </w:t>
      </w:r>
      <w:r w:rsidRPr="00FC5E0A">
        <w:rPr>
          <w:i/>
          <w:iCs/>
          <w:sz w:val="28"/>
          <w:szCs w:val="28"/>
          <w:lang w:val="en-US"/>
        </w:rPr>
        <w:t>S</w:t>
      </w:r>
      <w:proofErr w:type="spellStart"/>
      <w:r w:rsidRPr="00FC5E0A">
        <w:rPr>
          <w:sz w:val="28"/>
          <w:szCs w:val="28"/>
          <w:vertAlign w:val="subscript"/>
        </w:rPr>
        <w:t>ном</w:t>
      </w:r>
      <w:proofErr w:type="gramStart"/>
      <w:r w:rsidRPr="00FC5E0A">
        <w:rPr>
          <w:sz w:val="28"/>
          <w:szCs w:val="28"/>
          <w:vertAlign w:val="subscript"/>
        </w:rPr>
        <w:t>.т</w:t>
      </w:r>
      <w:proofErr w:type="spellEnd"/>
      <w:proofErr w:type="gramEnd"/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>- номинальная мощность АТ.</w:t>
      </w:r>
    </w:p>
    <w:p w:rsidR="00BA65A1" w:rsidRDefault="00BA65A1" w:rsidP="00BA65A1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Выбранный АТ должен удовлетворять условию </w:t>
      </w:r>
    </w:p>
    <w:p w:rsidR="00BA65A1" w:rsidRPr="00FC5E0A" w:rsidRDefault="00BA65A1" w:rsidP="00BA65A1">
      <w:pPr>
        <w:ind w:firstLine="567"/>
        <w:rPr>
          <w:sz w:val="28"/>
          <w:szCs w:val="28"/>
        </w:rPr>
      </w:pPr>
    </w:p>
    <w:p w:rsidR="00BA65A1" w:rsidRPr="00FC5E0A" w:rsidRDefault="00BA65A1" w:rsidP="00BA65A1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</w:t>
      </w:r>
      <w:r w:rsidRPr="00FC5E0A">
        <w:rPr>
          <w:position w:val="-8"/>
          <w:sz w:val="28"/>
          <w:szCs w:val="28"/>
        </w:rPr>
        <w:object w:dxaOrig="1640" w:dyaOrig="480">
          <v:shape id="_x0000_i1028" type="#_x0000_t75" style="width:69.75pt;height:20.25pt" o:ole="" filled="t">
            <v:fill color2="black"/>
            <v:imagedata r:id="rId11" o:title=""/>
          </v:shape>
          <o:OLEObject Type="Embed" ProgID="Equation.3" ShapeID="_x0000_i1028" DrawAspect="Content" ObjectID="_1569500070" r:id="rId12"/>
        </w:object>
      </w:r>
      <w:r w:rsidRPr="00FC5E0A">
        <w:rPr>
          <w:sz w:val="28"/>
          <w:szCs w:val="28"/>
        </w:rPr>
        <w:t xml:space="preserve">                                         (2.12)</w:t>
      </w:r>
    </w:p>
    <w:p w:rsidR="00BA65A1" w:rsidRPr="00FC5E0A" w:rsidRDefault="00BA65A1" w:rsidP="00BA65A1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        1,26&lt;1,4</w:t>
      </w:r>
    </w:p>
    <w:p w:rsidR="00BA65A1" w:rsidRDefault="00BA65A1" w:rsidP="00BA65A1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                   0,78&lt;1,4</w:t>
      </w:r>
    </w:p>
    <w:p w:rsidR="00BA65A1" w:rsidRPr="00FC5E0A" w:rsidRDefault="00BA65A1" w:rsidP="00BA65A1">
      <w:pPr>
        <w:ind w:firstLine="567"/>
        <w:rPr>
          <w:sz w:val="28"/>
          <w:szCs w:val="28"/>
        </w:rPr>
      </w:pPr>
    </w:p>
    <w:p w:rsidR="00BA65A1" w:rsidRPr="00FC5E0A" w:rsidRDefault="00BA65A1" w:rsidP="00BA65A1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- Подключение линий к РУ повышенного напряжения желательно выполнять не более чем двумя выключателями, а подключение трансформаторов не более чем четырьмя.</w:t>
      </w:r>
    </w:p>
    <w:p w:rsidR="00BA65A1" w:rsidRPr="00BA65A1" w:rsidRDefault="00BA65A1" w:rsidP="00BA65A1">
      <w:pPr>
        <w:pStyle w:val="2"/>
        <w:numPr>
          <w:ilvl w:val="1"/>
          <w:numId w:val="1"/>
        </w:numPr>
        <w:suppressAutoHyphens/>
        <w:spacing w:line="240" w:lineRule="auto"/>
        <w:ind w:left="0" w:firstLine="567"/>
        <w:jc w:val="left"/>
        <w:textAlignment w:val="auto"/>
        <w:rPr>
          <w:b w:val="0"/>
          <w:sz w:val="28"/>
          <w:szCs w:val="28"/>
          <w:lang w:val="ru-RU"/>
        </w:rPr>
      </w:pPr>
      <w:r w:rsidRPr="00BA65A1">
        <w:rPr>
          <w:b w:val="0"/>
          <w:sz w:val="28"/>
          <w:szCs w:val="28"/>
        </w:rPr>
        <w:t xml:space="preserve">Параметры выбираемых трансформаторов оформляются в таблицу 2. </w:t>
      </w:r>
    </w:p>
    <w:p w:rsidR="00BA65A1" w:rsidRPr="00BA65A1" w:rsidRDefault="00BA65A1">
      <w:pPr>
        <w:rPr>
          <w:sz w:val="28"/>
          <w:szCs w:val="28"/>
          <w:lang w:val="ru-RU"/>
        </w:rPr>
      </w:pPr>
    </w:p>
    <w:sectPr w:rsidR="00BA65A1" w:rsidRPr="00BA65A1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65A1"/>
    <w:rsid w:val="00507E3A"/>
    <w:rsid w:val="00597426"/>
    <w:rsid w:val="006010DA"/>
    <w:rsid w:val="0067046D"/>
    <w:rsid w:val="006F2524"/>
    <w:rsid w:val="00705BED"/>
    <w:rsid w:val="00A43E11"/>
    <w:rsid w:val="00BA65A1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5A1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spacing w:line="360" w:lineRule="atLeast"/>
      <w:jc w:val="both"/>
      <w:textAlignment w:val="baseline"/>
      <w:outlineLvl w:val="0"/>
    </w:p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  <w:szCs w:val="20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character" w:styleId="ab">
    <w:name w:val="Emphasis"/>
    <w:uiPriority w:val="20"/>
    <w:qFormat/>
    <w:locked/>
    <w:rsid w:val="00BA65A1"/>
    <w:rPr>
      <w:rFonts w:ascii="Calibri" w:hAnsi="Calibri" w:cs="Calibri"/>
      <w:b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2017-10-14T09:26:00Z</dcterms:created>
  <dcterms:modified xsi:type="dcterms:W3CDTF">2017-10-14T09:27:00Z</dcterms:modified>
</cp:coreProperties>
</file>